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4 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OBRAZAC NARATIVNOG I FINANSIJSKOG IZVJEŠTAJA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Pr="00B57447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574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 projek</w:t>
      </w:r>
      <w:r w:rsidR="00B57447" w:rsidRPr="00B574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at podržan</w:t>
      </w:r>
      <w:r w:rsidRPr="00B574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6F31C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iz sredstava "</w:t>
      </w:r>
      <w:proofErr w:type="spellStart"/>
      <w:r w:rsidR="006F31C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Dječije</w:t>
      </w:r>
      <w:proofErr w:type="spellEnd"/>
      <w:r w:rsidR="006F31C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nedjelje</w:t>
      </w:r>
      <w:r w:rsidR="00B57447" w:rsidRPr="00B57447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"</w:t>
      </w:r>
      <w:r w:rsidR="00B57447" w:rsidRPr="00B574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:rsidR="00B57447" w:rsidRDefault="00B57447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projekat _____________________________________________________________, ,  prema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 w:eastAsia="hr-HR"/>
        </w:rPr>
        <w:t>Odluci Ministarstva br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oj ______________________ od __________________ godine.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Narativni izvještaj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realizacije pojedinih aktivnosti i pregledom voditelja aktivnosti]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Finansijski izvještaj </w:t>
      </w:r>
    </w:p>
    <w:p w:rsidR="00A4136C" w:rsidRDefault="00A4136C" w:rsidP="00A4136C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 dostaviti kopiju prijedloga budžeta).</w:t>
      </w:r>
    </w:p>
    <w:p w:rsidR="00A4136C" w:rsidRDefault="00A4136C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aktivnosti- direktne troškove (minimalno 80% odobrenih sredstava). </w:t>
      </w:r>
    </w:p>
    <w:p w:rsidR="001C2E83" w:rsidRPr="003001CE" w:rsidRDefault="001C2E83" w:rsidP="001C2E8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Eventualna gotovinska plaćanja dozvoljena su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04301B"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iznosu </w:t>
      </w:r>
      <w:r w:rsidR="006133C8"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za kompletan projekat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do 100,00 KM kada je to neophodno zbog prirode aktivnosti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1C2E83" w:rsidRDefault="001C2E83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val="hr-HR" w:eastAsia="hr-HR"/>
        </w:rPr>
      </w:pPr>
    </w:p>
    <w:tbl>
      <w:tblPr>
        <w:tblStyle w:val="Reetkatablice"/>
        <w:tblW w:w="10776" w:type="dxa"/>
        <w:tblInd w:w="-998" w:type="dxa"/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A4136C" w:rsidTr="00A4136C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A4136C" w:rsidTr="00A4136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                    Troškovi aktivnosti/projektini troškovi – Direktni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4136C" w:rsidRDefault="00A4136C" w:rsidP="00A4136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Kopije svih računa i </w:t>
      </w:r>
      <w:r w:rsidR="00B8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izvode iz banke dostaviti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iznosu sredstava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dobijenih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od Ministarstva, u skladu sa finansijskim izvještajem treba da su jasno odvojeni i označeni po budžetskim stavkama. Za troškove aktivnosti kao npr. edukacije</w:t>
      </w:r>
      <w:r w:rsidR="00587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, učesnici radionica, seminara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i dr. dostaviti i potpisane spiskove učesnika/korisnika, a za djecu –korisnike potpisan spisak od strane jednog roditelja/staratelja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A4136C" w:rsidTr="00A4136C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 w:cs="Times New Roman"/>
          <w:b/>
          <w:lang w:eastAsia="hr-HR"/>
        </w:rPr>
        <w:t>neće biti razmatrane.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hr-HR"/>
        </w:rPr>
        <w:t xml:space="preserve">Potpisan i ovjeren izvještaj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A4136C" w:rsidRDefault="00A4136C" w:rsidP="00A4136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TUZLANSKI KANTON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MINISTARSTVO ZA RAD, SOCIJALNU POLITIKU I POVRATAK</w:t>
      </w:r>
    </w:p>
    <w:p w:rsidR="00A4136C" w:rsidRDefault="00A05B06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Fra Grge Martića 8</w:t>
      </w:r>
      <w:r w:rsidR="00A4136C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 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75 000 Tuzla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 w:cs="Times New Roman"/>
          <w:b/>
          <w:iCs/>
          <w:lang w:val="bs-Latn-BA"/>
        </w:rPr>
        <w:t>sa 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Pr="007819A9" w:rsidRDefault="00A4136C" w:rsidP="0078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''Izvještaj o realizaciji projekta  ___________________ udruženja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u skladu sa </w:t>
      </w:r>
      <w:r w:rsidR="004C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Pozivom za dosta</w:t>
      </w:r>
      <w:r w:rsidR="00C9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vljanje Prijedloga projekata za </w:t>
      </w:r>
      <w:r w:rsidR="004C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podršku iz sredstava „Dječije nedjelje“ </w:t>
      </w:r>
      <w:r w:rsidR="006416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prema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dluci  Ministarstva broj ____________ od ___________ godine '' </w:t>
      </w:r>
    </w:p>
    <w:p w:rsidR="00577BEA" w:rsidRDefault="00577BEA"/>
    <w:sectPr w:rsidR="0057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4"/>
    <w:rsid w:val="0004301B"/>
    <w:rsid w:val="001C2E83"/>
    <w:rsid w:val="003001CE"/>
    <w:rsid w:val="00406A2D"/>
    <w:rsid w:val="004C51D5"/>
    <w:rsid w:val="00577BEA"/>
    <w:rsid w:val="005873CB"/>
    <w:rsid w:val="006133C8"/>
    <w:rsid w:val="00641620"/>
    <w:rsid w:val="006F31CF"/>
    <w:rsid w:val="00734B92"/>
    <w:rsid w:val="007819A9"/>
    <w:rsid w:val="00972DAB"/>
    <w:rsid w:val="00A05B06"/>
    <w:rsid w:val="00A4136C"/>
    <w:rsid w:val="00AF6208"/>
    <w:rsid w:val="00B57447"/>
    <w:rsid w:val="00B86FD6"/>
    <w:rsid w:val="00BC0C74"/>
    <w:rsid w:val="00C9428B"/>
    <w:rsid w:val="00D93A58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041D-FA20-464E-94C9-B5E7A49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C"/>
    <w:pPr>
      <w:spacing w:line="25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6C"/>
    <w:pPr>
      <w:ind w:left="720"/>
      <w:contextualSpacing/>
    </w:pPr>
  </w:style>
  <w:style w:type="table" w:styleId="Reetkatablice">
    <w:name w:val="Table Grid"/>
    <w:basedOn w:val="Obinatablica"/>
    <w:uiPriority w:val="39"/>
    <w:rsid w:val="00A4136C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PC 3</cp:lastModifiedBy>
  <cp:revision>2</cp:revision>
  <dcterms:created xsi:type="dcterms:W3CDTF">2024-08-07T09:41:00Z</dcterms:created>
  <dcterms:modified xsi:type="dcterms:W3CDTF">2024-08-07T09:41:00Z</dcterms:modified>
</cp:coreProperties>
</file>